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3F" w:rsidRDefault="001A153F" w:rsidP="001A153F">
      <w:pPr>
        <w:shd w:val="clear" w:color="auto" w:fill="FFFFFF"/>
        <w:spacing w:line="317" w:lineRule="exact"/>
        <w:ind w:left="72" w:hanging="72"/>
        <w:jc w:val="both"/>
        <w:rPr>
          <w:rFonts w:ascii="Arial Black" w:hAnsi="Arial Black"/>
          <w:color w:val="000000"/>
          <w:spacing w:val="1"/>
          <w:sz w:val="44"/>
          <w:szCs w:val="44"/>
        </w:rPr>
      </w:pPr>
    </w:p>
    <w:p w:rsidR="001A153F" w:rsidRDefault="001A153F" w:rsidP="007C2E6A">
      <w:pPr>
        <w:shd w:val="clear" w:color="auto" w:fill="FFFFFF"/>
        <w:ind w:left="-567" w:hanging="72"/>
        <w:jc w:val="center"/>
        <w:rPr>
          <w:rFonts w:ascii="Arial Black" w:hAnsi="Arial Black"/>
          <w:color w:val="000000"/>
          <w:spacing w:val="1"/>
          <w:sz w:val="44"/>
          <w:szCs w:val="44"/>
        </w:rPr>
      </w:pPr>
      <w:r w:rsidRPr="001A153F">
        <w:rPr>
          <w:rFonts w:ascii="Arial Black" w:hAnsi="Arial Black"/>
          <w:color w:val="000000"/>
          <w:spacing w:val="1"/>
          <w:sz w:val="44"/>
          <w:szCs w:val="44"/>
        </w:rPr>
        <w:t>UOMO DI STILE</w:t>
      </w:r>
    </w:p>
    <w:p w:rsidR="00592FBF" w:rsidRPr="00592FBF" w:rsidRDefault="00592FBF" w:rsidP="007C2E6A">
      <w:pPr>
        <w:shd w:val="clear" w:color="auto" w:fill="FFFFFF"/>
        <w:ind w:left="-567" w:hanging="72"/>
        <w:jc w:val="center"/>
        <w:rPr>
          <w:rFonts w:ascii="Arial Black" w:hAnsi="Arial Black"/>
          <w:color w:val="000000"/>
          <w:spacing w:val="1"/>
          <w:sz w:val="22"/>
          <w:szCs w:val="22"/>
        </w:rPr>
      </w:pPr>
      <w:r w:rsidRPr="00592FBF">
        <w:rPr>
          <w:rFonts w:ascii="Arial Black" w:hAnsi="Arial Black"/>
          <w:color w:val="000000"/>
          <w:spacing w:val="1"/>
          <w:sz w:val="22"/>
          <w:szCs w:val="22"/>
        </w:rPr>
        <w:t>Roberto V</w:t>
      </w:r>
      <w:r w:rsidR="0033071A">
        <w:rPr>
          <w:rFonts w:ascii="Arial Black" w:hAnsi="Arial Black"/>
          <w:color w:val="000000"/>
          <w:spacing w:val="1"/>
          <w:sz w:val="22"/>
          <w:szCs w:val="22"/>
        </w:rPr>
        <w:t>ecchioni paroliere e cantautore</w:t>
      </w:r>
      <w:bookmarkStart w:id="0" w:name="_GoBack"/>
      <w:bookmarkEnd w:id="0"/>
    </w:p>
    <w:p w:rsidR="001A153F" w:rsidRDefault="001A153F" w:rsidP="005A3CB1">
      <w:pPr>
        <w:shd w:val="clear" w:color="auto" w:fill="FFFFFF"/>
        <w:ind w:left="72" w:right="14" w:hanging="72"/>
        <w:jc w:val="both"/>
        <w:rPr>
          <w:color w:val="000000"/>
          <w:spacing w:val="1"/>
          <w:sz w:val="25"/>
          <w:szCs w:val="25"/>
        </w:rPr>
      </w:pPr>
    </w:p>
    <w:p w:rsidR="001A153F" w:rsidRPr="00ED3206" w:rsidRDefault="001A153F" w:rsidP="002D69F3">
      <w:pPr>
        <w:shd w:val="clear" w:color="auto" w:fill="FFFFFF"/>
        <w:ind w:left="-567"/>
        <w:jc w:val="both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color w:val="000000"/>
          <w:spacing w:val="1"/>
          <w:sz w:val="22"/>
          <w:szCs w:val="22"/>
        </w:rPr>
        <w:t>Il raffronto tra i primi quattro dischi incisi per la Ducale e gli altri quat</w:t>
      </w:r>
      <w:r w:rsidRPr="00ED3206">
        <w:rPr>
          <w:rFonts w:ascii="Calibri" w:hAnsi="Calibri"/>
          <w:color w:val="000000"/>
          <w:spacing w:val="1"/>
          <w:sz w:val="22"/>
          <w:szCs w:val="22"/>
        </w:rPr>
        <w:softHyphen/>
        <w:t>tro per la Philips evidenziano un Roberto Vecchioni notevolmente ma</w:t>
      </w:r>
      <w:r w:rsidRPr="00ED3206">
        <w:rPr>
          <w:rFonts w:ascii="Calibri" w:hAnsi="Calibri"/>
          <w:color w:val="000000"/>
          <w:spacing w:val="1"/>
          <w:sz w:val="22"/>
          <w:szCs w:val="22"/>
        </w:rPr>
        <w:softHyphen/>
        <w:t xml:space="preserve">turato non solo nelle tematiche </w:t>
      </w:r>
      <w:r w:rsidRPr="00ED3206">
        <w:rPr>
          <w:rFonts w:ascii="Calibri" w:hAnsi="Calibri"/>
          <w:iCs/>
          <w:color w:val="000000"/>
          <w:spacing w:val="1"/>
          <w:sz w:val="22"/>
          <w:szCs w:val="22"/>
        </w:rPr>
        <w:t>e</w:t>
      </w:r>
      <w:r w:rsidRPr="00ED3206">
        <w:rPr>
          <w:rFonts w:ascii="Calibri" w:hAnsi="Calibri"/>
          <w:i/>
          <w:iCs/>
          <w:color w:val="000000"/>
          <w:spacing w:val="1"/>
          <w:sz w:val="22"/>
          <w:szCs w:val="22"/>
        </w:rPr>
        <w:t xml:space="preserve"> </w:t>
      </w:r>
      <w:r w:rsidRPr="00ED3206">
        <w:rPr>
          <w:rFonts w:ascii="Calibri" w:hAnsi="Calibri"/>
          <w:color w:val="000000"/>
          <w:spacing w:val="1"/>
          <w:sz w:val="22"/>
          <w:szCs w:val="22"/>
        </w:rPr>
        <w:t xml:space="preserve">nei contenuti, ma anche nello stile che </w:t>
      </w:r>
      <w:r w:rsidRPr="00ED3206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è andato progressivamente raffinandosi. Comparando le più recenti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canzoni </w:t>
      </w:r>
      <w:commentRangeStart w:id="1"/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>(e con esse tutte quelle che seguiranno)</w:t>
      </w:r>
      <w:commentRangeEnd w:id="1"/>
      <w:r w:rsidR="00840FA2">
        <w:rPr>
          <w:rStyle w:val="Rimandocommento"/>
        </w:rPr>
        <w:commentReference w:id="1"/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 con le prime, si nota su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bito la differenza di contesti artistici in cui l'autore si è mosso. Nel pri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mo caso quello dell'industria della canzonetta d'evasione, ambiente </w:t>
      </w:r>
      <w:r w:rsidRPr="00ED3206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che ha sempre guardato con una certa sufficienza. L'altro, quello dei 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colleghi cantautori con i quali non è possibile giocare ai primi della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classe con disinvoltura. Perché un conto è misurarsi con Pace e Panze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>ri,</w:t>
      </w:r>
      <w:r w:rsidR="002D69F3"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un altro con Guccini o De André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>.</w:t>
      </w:r>
    </w:p>
    <w:p w:rsidR="001A153F" w:rsidRPr="00ED3206" w:rsidRDefault="001A153F" w:rsidP="002D69F3">
      <w:pPr>
        <w:shd w:val="clear" w:color="auto" w:fill="FFFFFF"/>
        <w:ind w:left="-567"/>
        <w:jc w:val="both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color w:val="000000"/>
          <w:spacing w:val="3"/>
          <w:sz w:val="22"/>
          <w:szCs w:val="22"/>
        </w:rPr>
        <w:t xml:space="preserve">Ma in Roberto il dotto insegnante di lettere e il navigato paroliere di </w:t>
      </w:r>
      <w:r w:rsidRPr="00ED3206">
        <w:rPr>
          <w:rFonts w:ascii="Calibri" w:hAnsi="Calibri"/>
          <w:color w:val="000000"/>
          <w:spacing w:val="2"/>
          <w:sz w:val="22"/>
          <w:szCs w:val="22"/>
        </w:rPr>
        <w:t>successo hanno continuato, per certi versi, a convivere. Il primo come colto ispiratore di tutta la sua poetica, il secondo come esperto sorve</w:t>
      </w:r>
      <w:r w:rsidRPr="00ED3206">
        <w:rPr>
          <w:rFonts w:ascii="Calibri" w:hAnsi="Calibri"/>
          <w:color w:val="000000"/>
          <w:spacing w:val="2"/>
          <w:sz w:val="22"/>
          <w:szCs w:val="22"/>
        </w:rPr>
        <w:softHyphen/>
      </w:r>
      <w:r w:rsidRPr="00ED3206">
        <w:rPr>
          <w:rFonts w:ascii="Calibri" w:hAnsi="Calibri"/>
          <w:color w:val="000000"/>
          <w:spacing w:val="1"/>
          <w:sz w:val="22"/>
          <w:szCs w:val="22"/>
        </w:rPr>
        <w:t>gliante del linguaggio, raffinato finch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é si vuole, ma sempre il più pos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>sibilmente semplice e diretto. Roberto, anche quando non teme il ri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corso a metafore di difficile decifrazione, si attiene sempre a un lin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guaggio discorsivo, molto spesso colloquiale; inizia disinvoltamente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una canzone con </w:t>
      </w:r>
      <w:r w:rsidR="00D60CD6"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>A part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e che nel mare c'era gente...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facendo subito </w:t>
      </w:r>
      <w:r w:rsidRPr="00ED3206">
        <w:rPr>
          <w:rFonts w:ascii="Calibri" w:eastAsia="Times New Roman" w:hAnsi="Calibri"/>
          <w:color w:val="000000"/>
          <w:spacing w:val="4"/>
          <w:sz w:val="22"/>
          <w:szCs w:val="22"/>
        </w:rPr>
        <w:t>accomodare l'ascoltatore nell'ambientazione che ha preparato. Oppu</w:t>
      </w:r>
      <w:r w:rsidRPr="00ED3206">
        <w:rPr>
          <w:rFonts w:ascii="Calibri" w:eastAsia="Times New Roman" w:hAnsi="Calibri"/>
          <w:color w:val="000000"/>
          <w:spacing w:val="4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re apre un ritornello con </w:t>
      </w:r>
      <w:r w:rsidRPr="00ED3206">
        <w:rPr>
          <w:rFonts w:ascii="Calibri" w:eastAsia="Times New Roman" w:hAnsi="Calibri"/>
          <w:i/>
          <w:iCs/>
          <w:color w:val="000000"/>
          <w:spacing w:val="5"/>
          <w:sz w:val="22"/>
          <w:szCs w:val="22"/>
        </w:rPr>
        <w:t xml:space="preserve">Va da sé che Laura non crede... </w:t>
      </w:r>
      <w:r w:rsidRPr="00ED3206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detto con 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>tanta confidenziale naturalezza che è giocoforza dare per scontalo an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che ciò che tanto scontato non è. Non fa uso ossessivo di rime, anzi a volte le ignora. Adoperandole si ricorda molto spesso delle famose pa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role di Saba: 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m'incantò la rima fiore amore, la più antica difficile del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mondo.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Non si crea infatti problemi nel concordare due participi o due</w:t>
      </w:r>
      <w:r w:rsidRPr="00ED3206">
        <w:rPr>
          <w:rFonts w:ascii="Calibri" w:hAnsi="Calibri"/>
          <w:sz w:val="22"/>
          <w:szCs w:val="22"/>
        </w:rPr>
        <w:t xml:space="preserve"> </w:t>
      </w:r>
      <w:r w:rsidRPr="00ED3206">
        <w:rPr>
          <w:rFonts w:ascii="Calibri" w:hAnsi="Calibri"/>
          <w:color w:val="000000"/>
          <w:spacing w:val="-1"/>
          <w:sz w:val="22"/>
          <w:szCs w:val="22"/>
        </w:rPr>
        <w:t>infiniti anche se riferiti allo stesso soggetto, mentre i palati pi</w:t>
      </w:r>
      <w:r w:rsidRPr="00ED3206">
        <w:rPr>
          <w:rFonts w:ascii="Calibri" w:eastAsia="Times New Roman" w:hAnsi="Calibri"/>
          <w:color w:val="000000"/>
          <w:spacing w:val="-1"/>
          <w:sz w:val="22"/>
          <w:szCs w:val="22"/>
        </w:rPr>
        <w:t xml:space="preserve">ù difficili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per far rima con 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amare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ricorrerebbero a sostantivi o aggettivi quali 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particolare, esemplare,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>ma mai ad altri verbi della prima declinazio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ne. Evita invece sfilate di parole molto più conformi alle previsioni </w:t>
      </w:r>
      <w:r w:rsidRPr="00ED3206">
        <w:rPr>
          <w:rFonts w:ascii="Calibri" w:eastAsia="Times New Roman" w:hAnsi="Calibri"/>
          <w:color w:val="000000"/>
          <w:sz w:val="22"/>
          <w:szCs w:val="22"/>
        </w:rPr>
        <w:t xml:space="preserve">come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>gloria</w:t>
      </w:r>
      <w:r w:rsidR="00D60CD6"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>/</w:t>
      </w:r>
      <w:r w:rsidR="00D60CD6"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>storia</w:t>
      </w:r>
      <w:r w:rsidR="00D60CD6"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>/</w:t>
      </w:r>
      <w:r w:rsidR="00D60CD6"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>memoria</w:t>
      </w:r>
      <w:r w:rsidR="00D60CD6"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>/</w:t>
      </w:r>
      <w:r w:rsidR="00D60CD6"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vittoria; </w:t>
      </w:r>
      <w:r w:rsidRPr="00ED3206">
        <w:rPr>
          <w:rFonts w:ascii="Calibri" w:eastAsia="Times New Roman" w:hAnsi="Calibri"/>
          <w:color w:val="000000"/>
          <w:sz w:val="22"/>
          <w:szCs w:val="22"/>
        </w:rPr>
        <w:t xml:space="preserve">eccolo inserire allora un termine improvviso come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baldoria. </w:t>
      </w:r>
      <w:r w:rsidRPr="00ED3206">
        <w:rPr>
          <w:rFonts w:ascii="Calibri" w:eastAsia="Times New Roman" w:hAnsi="Calibri"/>
          <w:color w:val="000000"/>
          <w:sz w:val="22"/>
          <w:szCs w:val="22"/>
        </w:rPr>
        <w:t xml:space="preserve">O, dovendo accostarsi a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luna, </w:t>
      </w:r>
      <w:r w:rsidRPr="00ED3206">
        <w:rPr>
          <w:rFonts w:ascii="Calibri" w:eastAsia="Times New Roman" w:hAnsi="Calibri"/>
          <w:color w:val="000000"/>
          <w:sz w:val="22"/>
          <w:szCs w:val="22"/>
        </w:rPr>
        <w:t xml:space="preserve">evita lai </w:t>
      </w:r>
      <w:r w:rsidRPr="00ED3206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scontatissima </w:t>
      </w:r>
      <w:r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fortuna </w:t>
      </w:r>
      <w:r w:rsidRPr="00ED3206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ricorrendo all'assonanza semplice </w:t>
      </w:r>
      <w:r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(paura) </w:t>
      </w:r>
      <w:r w:rsidRPr="00ED3206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o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atona 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(appena).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>Ama invece usare la rima o l'assonanza ricercata ne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-1"/>
          <w:sz w:val="22"/>
          <w:szCs w:val="22"/>
        </w:rPr>
        <w:t xml:space="preserve">gli accostamenti con parole o nomi inusuali </w:t>
      </w:r>
      <w:r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>(ricordo</w:t>
      </w:r>
      <w:r w:rsidR="00D60CD6"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>/</w:t>
      </w:r>
      <w:r w:rsidR="00D60CD6"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>fiordo, piuma</w:t>
      </w:r>
      <w:r w:rsidR="00D60CD6"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>/</w:t>
      </w:r>
      <w:r w:rsidR="00D60CD6"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>Yu-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ma, Gaeta</w:t>
      </w:r>
      <w:r w:rsidR="00D60CD6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/</w:t>
      </w:r>
      <w:r w:rsidR="00D60CD6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Toyota, Freud</w:t>
      </w:r>
      <w:r w:rsidR="00D60CD6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/</w:t>
      </w:r>
      <w:r w:rsidR="00D60CD6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Lloyd).</w:t>
      </w:r>
    </w:p>
    <w:p w:rsidR="001A153F" w:rsidRPr="00ED3206" w:rsidRDefault="001A153F" w:rsidP="007C2E6A">
      <w:pPr>
        <w:shd w:val="clear" w:color="auto" w:fill="FFFFFF"/>
        <w:ind w:left="-567"/>
        <w:jc w:val="both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color w:val="000000"/>
          <w:spacing w:val="3"/>
          <w:sz w:val="22"/>
          <w:szCs w:val="22"/>
        </w:rPr>
        <w:t>Utilizza spesso le sdrucciole senza fare l'acrobata della desinenza (esercizio tanto car</w:t>
      </w:r>
      <w:r w:rsidR="00840FA2">
        <w:rPr>
          <w:rFonts w:ascii="Calibri" w:hAnsi="Calibri"/>
          <w:color w:val="000000"/>
          <w:spacing w:val="3"/>
          <w:sz w:val="22"/>
          <w:szCs w:val="22"/>
        </w:rPr>
        <w:t xml:space="preserve">o ad autori come Enrico Ruggeri </w:t>
      </w:r>
      <w:commentRangeStart w:id="2"/>
      <w:r w:rsidR="00840FA2">
        <w:rPr>
          <w:rFonts w:ascii="Calibri" w:hAnsi="Calibri"/>
          <w:color w:val="000000"/>
          <w:spacing w:val="3"/>
          <w:sz w:val="22"/>
          <w:szCs w:val="22"/>
        </w:rPr>
        <w:t>o</w:t>
      </w:r>
      <w:commentRangeEnd w:id="2"/>
      <w:r w:rsidR="00840FA2">
        <w:rPr>
          <w:rStyle w:val="Rimandocommento"/>
        </w:rPr>
        <w:commentReference w:id="2"/>
      </w:r>
      <w:r w:rsidRPr="00ED3206">
        <w:rPr>
          <w:rFonts w:ascii="Calibri" w:hAnsi="Calibri"/>
          <w:color w:val="000000"/>
          <w:spacing w:val="3"/>
          <w:sz w:val="22"/>
          <w:szCs w:val="22"/>
        </w:rPr>
        <w:t xml:space="preserve"> David Riondi</w:t>
      </w:r>
      <w:r w:rsidRPr="00ED3206">
        <w:rPr>
          <w:rFonts w:ascii="Calibri" w:hAnsi="Calibri"/>
          <w:color w:val="000000"/>
          <w:spacing w:val="1"/>
          <w:sz w:val="22"/>
          <w:szCs w:val="22"/>
        </w:rPr>
        <w:t>no per non parlare di Fausto Amodei che arriv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ò alla rima strepitosa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proseliti</w:t>
      </w:r>
      <w:r w:rsidR="00D60CD6"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/</w:t>
      </w:r>
      <w:r w:rsidR="00D60CD6"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highfldelity).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Preferisce invece, al pari di un poeta come Chi-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>co Buarque de Hollanda, costruire intere strofe basate sull'effetto fo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>netico dell'accento sulla terz'ultima sillaba</w:t>
      </w:r>
      <w:r w:rsidR="00D95210"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(magici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/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commentRangeStart w:id="3"/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a</w:t>
      </w:r>
      <w:r w:rsidR="00840FA2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pplaudiv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ano</w:t>
      </w:r>
      <w:commentRangeEnd w:id="3"/>
      <w:r w:rsidR="00840FA2">
        <w:rPr>
          <w:rStyle w:val="Rimandocommento"/>
        </w:rPr>
        <w:commentReference w:id="3"/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/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tavola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/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aspettavano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/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insospettabili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/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benissimo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/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abitudine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/</w:t>
      </w:r>
      <w:r w:rsidR="007C2E6A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ridondavano}.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Con le parole tronche, così scarse nella lingua italiana e tanto spesso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rese necessarie dalla scansione musicale, si comporta con la massima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disinvoltura, evitando naturalmente l'apocope di fine verso (la recisio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  <w:t xml:space="preserve">ne di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amore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in </w:t>
      </w:r>
      <w:r w:rsidR="00D95210"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>amor</w:t>
      </w:r>
      <w:commentRangeStart w:id="4"/>
      <w:r w:rsidR="00840FA2" w:rsidRPr="00840FA2">
        <w:rPr>
          <w:rFonts w:ascii="Calibri" w:eastAsia="Times New Roman" w:hAnsi="Calibri"/>
          <w:iCs/>
          <w:color w:val="000000"/>
          <w:spacing w:val="1"/>
          <w:sz w:val="22"/>
          <w:szCs w:val="22"/>
        </w:rPr>
        <w:t>)</w:t>
      </w:r>
      <w:commentRangeEnd w:id="4"/>
      <w:r w:rsidR="00840FA2">
        <w:rPr>
          <w:rStyle w:val="Rimandocommento"/>
        </w:rPr>
        <w:commentReference w:id="4"/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e rifuggendo dalla sequenza di sostantivi astratti </w:t>
      </w:r>
      <w:r w:rsidR="00D95210"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>(felicità, fatalità)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color w:val="000000"/>
          <w:sz w:val="22"/>
          <w:szCs w:val="22"/>
        </w:rPr>
        <w:t xml:space="preserve">come dalle zeppe forzate (le più visitate delle quali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sono 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sai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e </w:t>
      </w:r>
      <w:r w:rsidR="00D95210"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>ormai)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,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>frusti riempitivi con cui tanti parolieri amano arro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tondare la fine del verso. Ma anche quando ricorre a questi espedienti,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mantiene una naturalezza discorsiva che li rende del tutto naturali; si 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>veda, ad esempio:</w:t>
      </w:r>
    </w:p>
    <w:p w:rsidR="007C2E6A" w:rsidRPr="00ED3206" w:rsidRDefault="007C2E6A" w:rsidP="007C2E6A">
      <w:pPr>
        <w:shd w:val="clear" w:color="auto" w:fill="FFFFFF"/>
        <w:ind w:left="-1134"/>
        <w:jc w:val="both"/>
        <w:rPr>
          <w:rFonts w:ascii="Calibri" w:hAnsi="Calibri"/>
          <w:i/>
          <w:iCs/>
          <w:color w:val="000000"/>
          <w:spacing w:val="4"/>
          <w:sz w:val="8"/>
          <w:szCs w:val="8"/>
        </w:rPr>
      </w:pPr>
    </w:p>
    <w:p w:rsidR="001A153F" w:rsidRPr="00ED3206" w:rsidRDefault="00D95210" w:rsidP="007C2E6A">
      <w:pPr>
        <w:shd w:val="clear" w:color="auto" w:fill="FFFFFF"/>
        <w:ind w:left="-567"/>
        <w:jc w:val="both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4"/>
          <w:sz w:val="22"/>
          <w:szCs w:val="22"/>
        </w:rPr>
        <w:t>La verità nel</w:t>
      </w:r>
      <w:r w:rsidR="001A153F"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 bosco è dare un senso a tutti gli </w:t>
      </w:r>
      <w:r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>alberi</w:t>
      </w:r>
    </w:p>
    <w:p w:rsidR="001A153F" w:rsidRPr="00ED3206" w:rsidRDefault="001A153F" w:rsidP="007C2E6A">
      <w:pPr>
        <w:shd w:val="clear" w:color="auto" w:fill="FFFFFF"/>
        <w:ind w:left="-567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3"/>
          <w:sz w:val="22"/>
          <w:szCs w:val="22"/>
        </w:rPr>
        <w:t>e per sentieri assurdi cercar posti delle fragole,</w:t>
      </w:r>
    </w:p>
    <w:p w:rsidR="001A153F" w:rsidRPr="00ED3206" w:rsidRDefault="001A153F" w:rsidP="007C2E6A">
      <w:pPr>
        <w:shd w:val="clear" w:color="auto" w:fill="FFFFFF"/>
        <w:ind w:left="-567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-1"/>
          <w:sz w:val="22"/>
          <w:szCs w:val="22"/>
        </w:rPr>
        <w:t>ma c'</w:t>
      </w:r>
      <w:r w:rsidR="00840FA2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>è un</w:t>
      </w:r>
      <w:r w:rsidRPr="00ED3206">
        <w:rPr>
          <w:rFonts w:ascii="Calibri" w:eastAsia="Times New Roman" w:hAnsi="Calibri"/>
          <w:i/>
          <w:iCs/>
          <w:color w:val="000000"/>
          <w:spacing w:val="-1"/>
          <w:sz w:val="22"/>
          <w:szCs w:val="22"/>
        </w:rPr>
        <w:t>'uscita sempre e io d'uscire non l'ho chiesto mai</w:t>
      </w:r>
    </w:p>
    <w:p w:rsidR="001A153F" w:rsidRPr="00ED3206" w:rsidRDefault="001A153F" w:rsidP="007C2E6A">
      <w:pPr>
        <w:shd w:val="clear" w:color="auto" w:fill="FFFFFF"/>
        <w:ind w:left="-567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2"/>
          <w:sz w:val="22"/>
          <w:szCs w:val="22"/>
        </w:rPr>
        <w:t xml:space="preserve">e </w:t>
      </w:r>
      <w:r w:rsidR="00D95210" w:rsidRPr="00ED3206">
        <w:rPr>
          <w:rFonts w:ascii="Calibri" w:hAnsi="Calibri"/>
          <w:i/>
          <w:iCs/>
          <w:color w:val="000000"/>
          <w:spacing w:val="2"/>
          <w:sz w:val="22"/>
          <w:szCs w:val="22"/>
        </w:rPr>
        <w:t>quanti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 pesci nelle orecchie adesso ho</w:t>
      </w:r>
    </w:p>
    <w:p w:rsidR="001A153F" w:rsidRPr="007E0E3F" w:rsidRDefault="001A153F" w:rsidP="007C2E6A">
      <w:pPr>
        <w:shd w:val="clear" w:color="auto" w:fill="FFFFFF"/>
        <w:ind w:left="-567"/>
        <w:rPr>
          <w:rFonts w:ascii="Calibri" w:eastAsia="Times New Roman" w:hAnsi="Calibri"/>
          <w:iCs/>
          <w:color w:val="000000"/>
          <w:spacing w:val="4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4"/>
          <w:sz w:val="22"/>
          <w:szCs w:val="22"/>
        </w:rPr>
        <w:t>contarli forse s</w:t>
      </w:r>
      <w:r w:rsidR="00D95210"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>ì,</w:t>
      </w:r>
      <w:r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 </w:t>
      </w:r>
      <w:r w:rsidR="00D95210"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>levarli</w:t>
      </w:r>
      <w:r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 più non so.</w:t>
      </w:r>
      <w:r w:rsidR="007E0E3F" w:rsidRPr="007E0E3F">
        <w:rPr>
          <w:rStyle w:val="Rimandonotaapidipagina"/>
          <w:rFonts w:ascii="Calibri" w:eastAsia="Times New Roman" w:hAnsi="Calibri"/>
          <w:iCs/>
          <w:color w:val="000000"/>
          <w:spacing w:val="4"/>
          <w:sz w:val="22"/>
          <w:szCs w:val="22"/>
        </w:rPr>
        <w:footnoteReference w:id="1"/>
      </w:r>
    </w:p>
    <w:p w:rsidR="001A153F" w:rsidRPr="00ED3206" w:rsidRDefault="001A153F" w:rsidP="007C2E6A">
      <w:pPr>
        <w:shd w:val="clear" w:color="auto" w:fill="FFFFFF"/>
        <w:ind w:firstLine="1276"/>
        <w:jc w:val="center"/>
        <w:rPr>
          <w:rFonts w:ascii="Calibri" w:eastAsia="Times New Roman" w:hAnsi="Calibri"/>
          <w:i/>
          <w:iCs/>
          <w:color w:val="000000"/>
          <w:spacing w:val="4"/>
          <w:sz w:val="8"/>
          <w:szCs w:val="8"/>
        </w:rPr>
      </w:pPr>
    </w:p>
    <w:p w:rsidR="001A153F" w:rsidRPr="00ED3206" w:rsidRDefault="001A153F" w:rsidP="007C2E6A">
      <w:pPr>
        <w:shd w:val="clear" w:color="auto" w:fill="FFFFFF"/>
        <w:ind w:left="-567"/>
        <w:jc w:val="both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color w:val="000000"/>
          <w:spacing w:val="1"/>
          <w:sz w:val="22"/>
          <w:szCs w:val="22"/>
        </w:rPr>
        <w:t xml:space="preserve">I primi due versi sono caratterizzati dalle sdrucciole </w:t>
      </w:r>
      <w:r w:rsidRPr="00ED3206">
        <w:rPr>
          <w:rFonts w:ascii="Calibri" w:hAnsi="Calibri"/>
          <w:i/>
          <w:iCs/>
          <w:color w:val="000000"/>
          <w:spacing w:val="1"/>
          <w:sz w:val="22"/>
          <w:szCs w:val="22"/>
        </w:rPr>
        <w:t xml:space="preserve">alberi, fragole, </w:t>
      </w:r>
      <w:r w:rsidRPr="00ED3206">
        <w:rPr>
          <w:rFonts w:ascii="Calibri" w:hAnsi="Calibri"/>
          <w:color w:val="000000"/>
          <w:spacing w:val="1"/>
          <w:sz w:val="22"/>
          <w:szCs w:val="22"/>
        </w:rPr>
        <w:t xml:space="preserve">gli </w:t>
      </w:r>
      <w:r w:rsidRPr="00ED3206">
        <w:rPr>
          <w:rFonts w:ascii="Calibri" w:hAnsi="Calibri"/>
          <w:color w:val="000000"/>
          <w:spacing w:val="4"/>
          <w:sz w:val="22"/>
          <w:szCs w:val="22"/>
        </w:rPr>
        <w:t xml:space="preserve">ultimi due, improvvisamente dodecasillabi, dalle due tronche finali </w:t>
      </w:r>
      <w:r w:rsidRPr="00ED3206">
        <w:rPr>
          <w:rFonts w:ascii="Calibri" w:hAnsi="Calibri"/>
          <w:i/>
          <w:iCs/>
          <w:color w:val="000000"/>
          <w:spacing w:val="2"/>
          <w:sz w:val="22"/>
          <w:szCs w:val="22"/>
        </w:rPr>
        <w:t xml:space="preserve">ho/so </w:t>
      </w:r>
      <w:r w:rsidRPr="00ED3206">
        <w:rPr>
          <w:rFonts w:ascii="Calibri" w:hAnsi="Calibri"/>
          <w:color w:val="000000"/>
          <w:spacing w:val="2"/>
          <w:sz w:val="22"/>
          <w:szCs w:val="22"/>
        </w:rPr>
        <w:t xml:space="preserve">e da quella interna </w:t>
      </w:r>
      <w:r w:rsidRPr="00ED3206">
        <w:rPr>
          <w:rFonts w:ascii="Calibri" w:hAnsi="Calibri"/>
          <w:i/>
          <w:iCs/>
          <w:color w:val="000000"/>
          <w:spacing w:val="2"/>
          <w:sz w:val="22"/>
          <w:szCs w:val="22"/>
        </w:rPr>
        <w:t>s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ì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che di fatto spezza in due il verso. Il verso 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centrale è libero da giochi di rime, ma la desinenza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ai 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anticipa già le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due tronche. Nel secondo verso, caratterizzato dall'allitterazione delle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consonanti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r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e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s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che scandiscono il ritmo, si nota l'apocope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cercar: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po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z w:val="22"/>
          <w:szCs w:val="22"/>
        </w:rPr>
        <w:t xml:space="preserve">co dopo l'anastrofe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levarli più non so </w:t>
      </w:r>
      <w:r w:rsidRPr="00ED3206">
        <w:rPr>
          <w:rFonts w:ascii="Calibri" w:eastAsia="Times New Roman" w:hAnsi="Calibri"/>
          <w:color w:val="000000"/>
          <w:sz w:val="22"/>
          <w:szCs w:val="22"/>
        </w:rPr>
        <w:t xml:space="preserve">in luogo di </w:t>
      </w:r>
      <w:r w:rsidRPr="00ED3206"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non so più levarli. </w:t>
      </w:r>
      <w:r w:rsidRPr="00ED3206">
        <w:rPr>
          <w:rFonts w:ascii="Calibri" w:eastAsia="Times New Roman" w:hAnsi="Calibri"/>
          <w:color w:val="000000"/>
          <w:sz w:val="22"/>
          <w:szCs w:val="22"/>
        </w:rPr>
        <w:t xml:space="preserve">Nel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primo caso la caduta </w:t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lastRenderedPageBreak/>
        <w:t xml:space="preserve">della vocale, peraltro non resa necessaria dalla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scansione ritmica, è comune nel linguaggio parlato data la sua posizio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2"/>
          <w:sz w:val="22"/>
          <w:szCs w:val="22"/>
        </w:rPr>
        <w:t xml:space="preserve">ne interna al verso (sarebbe altra cosa se la parola fosse finale); nel 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>secondo caso l'inversione diventa addirittura insostituibile, innanzi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9"/>
          <w:sz w:val="22"/>
          <w:szCs w:val="22"/>
        </w:rPr>
        <w:t xml:space="preserve">tutto per la costruzione ellittica (evitando così la ripetizione </w:t>
      </w:r>
      <w:r w:rsidRPr="00ED3206">
        <w:rPr>
          <w:rFonts w:ascii="Calibri" w:eastAsia="Times New Roman" w:hAnsi="Calibri"/>
          <w:i/>
          <w:iCs/>
          <w:color w:val="000000"/>
          <w:spacing w:val="9"/>
          <w:sz w:val="22"/>
          <w:szCs w:val="22"/>
        </w:rPr>
        <w:t xml:space="preserve">so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contarli, non so </w:t>
      </w:r>
      <w:r w:rsidR="00D95210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levarli</w:t>
      </w:r>
      <w:r w:rsidR="00D95210" w:rsidRPr="00ED3206">
        <w:rPr>
          <w:rFonts w:ascii="Calibri" w:eastAsia="Times New Roman" w:hAnsi="Calibri"/>
          <w:iCs/>
          <w:color w:val="000000"/>
          <w:spacing w:val="3"/>
          <w:sz w:val="22"/>
          <w:szCs w:val="22"/>
        </w:rPr>
        <w:t>)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, in secondo luogo perché la struttura 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 xml:space="preserve">non so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più levarli, contarli forse sì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toglierebbe l'effetto di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climax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e la crescen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5"/>
          <w:sz w:val="22"/>
          <w:szCs w:val="22"/>
        </w:rPr>
        <w:t>te tensione verrebbe del tutto smorzata.</w:t>
      </w:r>
    </w:p>
    <w:p w:rsidR="001A153F" w:rsidRPr="00ED3206" w:rsidRDefault="001A153F" w:rsidP="00D60CD6">
      <w:pPr>
        <w:shd w:val="clear" w:color="auto" w:fill="FFFFFF"/>
        <w:ind w:left="-567" w:right="-740"/>
        <w:jc w:val="both"/>
        <w:rPr>
          <w:rFonts w:ascii="Calibri" w:eastAsia="Times New Roman" w:hAnsi="Calibri"/>
          <w:color w:val="000000"/>
          <w:spacing w:val="1"/>
          <w:sz w:val="22"/>
          <w:szCs w:val="22"/>
        </w:rPr>
      </w:pPr>
      <w:r w:rsidRPr="00ED3206">
        <w:rPr>
          <w:rFonts w:ascii="Calibri" w:hAnsi="Calibri"/>
          <w:color w:val="000000"/>
          <w:spacing w:val="1"/>
          <w:sz w:val="22"/>
          <w:szCs w:val="22"/>
        </w:rPr>
        <w:t>Ecco come le simmetrie sintattiche riescono a nobilitare anche gli espe</w:t>
      </w:r>
      <w:r w:rsidRPr="00ED3206">
        <w:rPr>
          <w:rFonts w:ascii="Calibri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hAnsi="Calibri"/>
          <w:color w:val="000000"/>
          <w:spacing w:val="3"/>
          <w:sz w:val="22"/>
          <w:szCs w:val="22"/>
        </w:rPr>
        <w:t>dienti pi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ù abusati. Se Roberto si muove con assoluta naturalezza nel territorio delle inversioni poetiche, evitando effetti di ilarità che dal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 xml:space="preserve">famoso </w:t>
      </w:r>
      <w:r w:rsidRPr="00ED3206">
        <w:rPr>
          <w:rFonts w:ascii="Calibri" w:eastAsia="Times New Roman" w:hAnsi="Calibri"/>
          <w:i/>
          <w:iCs/>
          <w:color w:val="000000"/>
          <w:spacing w:val="1"/>
          <w:sz w:val="22"/>
          <w:szCs w:val="22"/>
        </w:rPr>
        <w:t xml:space="preserve">in un campo di grano che dirvi non so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in poi non hanno rispar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7"/>
          <w:sz w:val="22"/>
          <w:szCs w:val="22"/>
        </w:rPr>
        <w:t xml:space="preserve">miato gli uditi, arriverà a fare il verso alle tonnellate di </w:t>
      </w:r>
      <w:r w:rsidRPr="00ED3206">
        <w:rPr>
          <w:rFonts w:ascii="Calibri" w:eastAsia="Times New Roman" w:hAnsi="Calibri"/>
          <w:i/>
          <w:iCs/>
          <w:color w:val="000000"/>
          <w:spacing w:val="7"/>
          <w:sz w:val="22"/>
          <w:szCs w:val="22"/>
        </w:rPr>
        <w:t xml:space="preserve">passion, </w:t>
      </w:r>
      <w:r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canzon, ardor, tesor </w:t>
      </w:r>
      <w:r w:rsidRPr="00ED3206">
        <w:rPr>
          <w:rFonts w:ascii="Calibri" w:eastAsia="Times New Roman" w:hAnsi="Calibri"/>
          <w:color w:val="000000"/>
          <w:spacing w:val="4"/>
          <w:sz w:val="22"/>
          <w:szCs w:val="22"/>
        </w:rPr>
        <w:t xml:space="preserve">che hanno fatto la storia della nostra letteratura 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canzonettistica:</w:t>
      </w:r>
    </w:p>
    <w:p w:rsidR="00D60CD6" w:rsidRPr="00ED3206" w:rsidRDefault="00D60CD6" w:rsidP="00D60CD6">
      <w:pPr>
        <w:shd w:val="clear" w:color="auto" w:fill="FFFFFF"/>
        <w:ind w:left="-567" w:right="-740"/>
        <w:jc w:val="both"/>
        <w:rPr>
          <w:rFonts w:ascii="Calibri" w:hAnsi="Calibri"/>
          <w:sz w:val="8"/>
          <w:szCs w:val="8"/>
        </w:rPr>
      </w:pPr>
    </w:p>
    <w:p w:rsidR="00D60CD6" w:rsidRPr="00ED3206" w:rsidRDefault="001A153F" w:rsidP="00D60CD6">
      <w:pPr>
        <w:shd w:val="clear" w:color="auto" w:fill="FFFFFF"/>
        <w:ind w:right="-740" w:hanging="567"/>
        <w:rPr>
          <w:rFonts w:ascii="Calibri" w:hAnsi="Calibri"/>
          <w:i/>
          <w:iCs/>
          <w:color w:val="000000"/>
          <w:spacing w:val="5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3"/>
          <w:sz w:val="22"/>
          <w:szCs w:val="22"/>
        </w:rPr>
        <w:t xml:space="preserve">Tutti quelli che san </w:t>
      </w:r>
      <w:r w:rsidRPr="00ED3206">
        <w:rPr>
          <w:rFonts w:ascii="Calibri" w:hAnsi="Calibri"/>
          <w:i/>
          <w:iCs/>
          <w:color w:val="000000"/>
          <w:spacing w:val="5"/>
          <w:sz w:val="22"/>
          <w:szCs w:val="22"/>
        </w:rPr>
        <w:t xml:space="preserve">tutti quelli che dan </w:t>
      </w:r>
    </w:p>
    <w:p w:rsidR="001A153F" w:rsidRPr="00ED3206" w:rsidRDefault="001A153F" w:rsidP="00D60CD6">
      <w:pPr>
        <w:shd w:val="clear" w:color="auto" w:fill="FFFFFF"/>
        <w:ind w:right="-740" w:hanging="567"/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4"/>
          <w:sz w:val="22"/>
          <w:szCs w:val="22"/>
        </w:rPr>
        <w:t xml:space="preserve">caravan caravan </w:t>
      </w:r>
      <w:r w:rsidRPr="00ED3206">
        <w:rPr>
          <w:rFonts w:ascii="Calibri" w:hAnsi="Calibri"/>
          <w:i/>
          <w:iCs/>
          <w:color w:val="000000"/>
          <w:spacing w:val="2"/>
          <w:sz w:val="22"/>
          <w:szCs w:val="22"/>
        </w:rPr>
        <w:t xml:space="preserve">l'aria </w:t>
      </w:r>
      <w:r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>è serena...</w:t>
      </w:r>
      <w:r w:rsidR="00D60CD6" w:rsidRPr="00ED3206">
        <w:rPr>
          <w:rFonts w:ascii="Calibri" w:eastAsia="Times New Roman" w:hAnsi="Calibri"/>
          <w:i/>
          <w:iCs/>
          <w:color w:val="000000"/>
          <w:spacing w:val="2"/>
          <w:sz w:val="22"/>
          <w:szCs w:val="22"/>
        </w:rPr>
        <w:t xml:space="preserve"> </w:t>
      </w:r>
      <w:r w:rsidR="007E0E3F" w:rsidRPr="007E0E3F">
        <w:rPr>
          <w:rStyle w:val="Rimandonotaapidipagina"/>
          <w:rFonts w:ascii="Calibri" w:eastAsia="Times New Roman" w:hAnsi="Calibri"/>
          <w:iCs/>
          <w:color w:val="000000"/>
          <w:spacing w:val="2"/>
          <w:sz w:val="22"/>
          <w:szCs w:val="22"/>
        </w:rPr>
        <w:footnoteReference w:id="2"/>
      </w:r>
    </w:p>
    <w:p w:rsidR="00D60CD6" w:rsidRPr="00ED3206" w:rsidRDefault="00D60CD6" w:rsidP="00D60CD6">
      <w:pPr>
        <w:shd w:val="clear" w:color="auto" w:fill="FFFFFF"/>
        <w:ind w:right="-740" w:hanging="567"/>
        <w:rPr>
          <w:rFonts w:ascii="Calibri" w:hAnsi="Calibri"/>
          <w:sz w:val="8"/>
          <w:szCs w:val="8"/>
        </w:rPr>
      </w:pPr>
    </w:p>
    <w:p w:rsidR="001A153F" w:rsidRPr="00ED3206" w:rsidRDefault="001A153F" w:rsidP="00D60CD6">
      <w:pPr>
        <w:shd w:val="clear" w:color="auto" w:fill="FFFFFF"/>
        <w:ind w:left="-567" w:right="-740"/>
        <w:jc w:val="both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color w:val="000000"/>
          <w:spacing w:val="3"/>
          <w:sz w:val="22"/>
          <w:szCs w:val="22"/>
        </w:rPr>
        <w:t>eccetera</w:t>
      </w:r>
      <w:r w:rsidR="00D95210" w:rsidRPr="00ED3206">
        <w:rPr>
          <w:rFonts w:ascii="Calibri" w:hAnsi="Calibri"/>
          <w:color w:val="000000"/>
          <w:spacing w:val="3"/>
          <w:sz w:val="22"/>
          <w:szCs w:val="22"/>
        </w:rPr>
        <w:t xml:space="preserve"> eccetera per un'intera canzone. M</w:t>
      </w:r>
      <w:r w:rsidRPr="00ED3206">
        <w:rPr>
          <w:rFonts w:ascii="Calibri" w:hAnsi="Calibri"/>
          <w:color w:val="000000"/>
          <w:spacing w:val="3"/>
          <w:sz w:val="22"/>
          <w:szCs w:val="22"/>
        </w:rPr>
        <w:t>a qui il gioco diventa tal</w:t>
      </w:r>
      <w:r w:rsidRPr="00ED3206">
        <w:rPr>
          <w:rFonts w:ascii="Calibri" w:hAnsi="Calibri"/>
          <w:color w:val="000000"/>
          <w:spacing w:val="3"/>
          <w:sz w:val="22"/>
          <w:szCs w:val="22"/>
        </w:rPr>
        <w:softHyphen/>
      </w:r>
      <w:r w:rsidRPr="00ED3206">
        <w:rPr>
          <w:rFonts w:ascii="Calibri" w:hAnsi="Calibri"/>
          <w:color w:val="000000"/>
          <w:spacing w:val="6"/>
          <w:sz w:val="22"/>
          <w:szCs w:val="22"/>
        </w:rPr>
        <w:t xml:space="preserve">mente esibito da assumere atteggiamenti anche un po' snobistici. Se </w:t>
      </w:r>
      <w:r w:rsidRPr="00ED3206">
        <w:rPr>
          <w:rFonts w:ascii="Calibri" w:hAnsi="Calibri"/>
          <w:color w:val="000000"/>
          <w:spacing w:val="1"/>
          <w:sz w:val="22"/>
          <w:szCs w:val="22"/>
        </w:rPr>
        <w:t xml:space="preserve">lo sforzo </w:t>
      </w:r>
      <w:r w:rsidR="00D95210"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è qu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t>ello di perseguire capacità di sintesi e spontaneità discor</w:t>
      </w:r>
      <w:r w:rsidRPr="00ED3206">
        <w:rPr>
          <w:rFonts w:ascii="Calibri" w:eastAsia="Times New Roman" w:hAnsi="Calibri"/>
          <w:color w:val="000000"/>
          <w:spacing w:val="1"/>
          <w:sz w:val="22"/>
          <w:szCs w:val="22"/>
        </w:rPr>
        <w:softHyphen/>
      </w:r>
      <w:r w:rsidRPr="00ED3206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siva, logico che la magia di una singola parola sia in grado di </w:t>
      </w:r>
      <w:r w:rsidR="007E0E3F">
        <w:rPr>
          <w:rFonts w:ascii="Calibri" w:eastAsia="Times New Roman" w:hAnsi="Calibri"/>
          <w:color w:val="000000"/>
          <w:spacing w:val="5"/>
          <w:sz w:val="22"/>
          <w:szCs w:val="22"/>
        </w:rPr>
        <w:t>ri</w:t>
      </w:r>
      <w:r w:rsidRPr="00ED3206">
        <w:rPr>
          <w:rFonts w:ascii="Calibri" w:eastAsia="Times New Roman" w:hAnsi="Calibri"/>
          <w:color w:val="000000"/>
          <w:spacing w:val="5"/>
          <w:sz w:val="22"/>
          <w:szCs w:val="22"/>
        </w:rPr>
        <w:t>creare</w:t>
      </w:r>
      <w:r w:rsidR="00D95210" w:rsidRPr="00ED3206">
        <w:rPr>
          <w:rFonts w:ascii="Calibri" w:hAnsi="Calibri"/>
          <w:sz w:val="22"/>
          <w:szCs w:val="22"/>
        </w:rPr>
        <w:t xml:space="preserve"> </w:t>
      </w:r>
      <w:r w:rsidR="007E0E3F">
        <w:rPr>
          <w:rFonts w:ascii="Calibri" w:hAnsi="Calibri"/>
          <w:sz w:val="22"/>
          <w:szCs w:val="22"/>
        </w:rPr>
        <w:t xml:space="preserve">con grande efficacia </w:t>
      </w:r>
      <w:r w:rsidR="00D95210" w:rsidRPr="00ED3206">
        <w:rPr>
          <w:rFonts w:ascii="Calibri" w:hAnsi="Calibri"/>
          <w:color w:val="000000"/>
          <w:spacing w:val="3"/>
          <w:sz w:val="22"/>
          <w:szCs w:val="22"/>
        </w:rPr>
        <w:t xml:space="preserve">un’intera situazione, 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è sufficiente un umilissimo </w:t>
      </w:r>
      <w:r w:rsidR="00D95210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op</w:t>
      </w:r>
      <w:r w:rsidR="007E0E3F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-</w:t>
      </w:r>
      <w:r w:rsidR="00D95210"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là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:</w:t>
      </w:r>
    </w:p>
    <w:p w:rsidR="00D60CD6" w:rsidRPr="00ED3206" w:rsidRDefault="00D60CD6" w:rsidP="00D60CD6">
      <w:pPr>
        <w:shd w:val="clear" w:color="auto" w:fill="FFFFFF"/>
        <w:ind w:right="-740" w:firstLine="284"/>
        <w:rPr>
          <w:rFonts w:ascii="Calibri" w:hAnsi="Calibri"/>
          <w:i/>
          <w:iCs/>
          <w:color w:val="000000"/>
          <w:spacing w:val="4"/>
          <w:sz w:val="8"/>
          <w:szCs w:val="8"/>
        </w:rPr>
      </w:pPr>
    </w:p>
    <w:p w:rsidR="001A153F" w:rsidRPr="00ED3206" w:rsidRDefault="001A153F" w:rsidP="00D60CD6">
      <w:pPr>
        <w:shd w:val="clear" w:color="auto" w:fill="FFFFFF"/>
        <w:ind w:right="-740" w:hanging="567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4"/>
          <w:sz w:val="22"/>
          <w:szCs w:val="22"/>
        </w:rPr>
        <w:t>E la ragazza fece op</w:t>
      </w:r>
      <w:r w:rsidR="007E0E3F">
        <w:rPr>
          <w:rFonts w:ascii="Calibri" w:hAnsi="Calibri"/>
          <w:i/>
          <w:iCs/>
          <w:color w:val="000000"/>
          <w:spacing w:val="4"/>
          <w:sz w:val="22"/>
          <w:szCs w:val="22"/>
        </w:rPr>
        <w:t>-</w:t>
      </w:r>
      <w:r w:rsidRPr="00ED3206">
        <w:rPr>
          <w:rFonts w:ascii="Calibri" w:hAnsi="Calibri"/>
          <w:i/>
          <w:iCs/>
          <w:color w:val="000000"/>
          <w:spacing w:val="4"/>
          <w:sz w:val="22"/>
          <w:szCs w:val="22"/>
        </w:rPr>
        <w:t>l</w:t>
      </w:r>
      <w:r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>à</w:t>
      </w:r>
      <w:r w:rsidR="007E0E3F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 una sera</w:t>
      </w:r>
    </w:p>
    <w:p w:rsidR="00D95210" w:rsidRPr="007E0E3F" w:rsidRDefault="001A153F" w:rsidP="00D60CD6">
      <w:pPr>
        <w:shd w:val="clear" w:color="auto" w:fill="FFFFFF"/>
        <w:ind w:right="-740" w:hanging="567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6"/>
          <w:sz w:val="22"/>
          <w:szCs w:val="22"/>
        </w:rPr>
        <w:t>e fu un op</w:t>
      </w:r>
      <w:r w:rsidR="007E0E3F">
        <w:rPr>
          <w:rFonts w:ascii="Calibri" w:hAnsi="Calibri"/>
          <w:i/>
          <w:iCs/>
          <w:color w:val="000000"/>
          <w:spacing w:val="6"/>
          <w:sz w:val="22"/>
          <w:szCs w:val="22"/>
        </w:rPr>
        <w:t>-</w:t>
      </w:r>
      <w:r w:rsidRPr="00ED3206">
        <w:rPr>
          <w:rFonts w:ascii="Calibri" w:hAnsi="Calibri"/>
          <w:i/>
          <w:iCs/>
          <w:color w:val="000000"/>
          <w:spacing w:val="6"/>
          <w:sz w:val="22"/>
          <w:szCs w:val="22"/>
        </w:rPr>
        <w:t>l</w:t>
      </w:r>
      <w:r w:rsidRPr="00ED3206">
        <w:rPr>
          <w:rFonts w:ascii="Calibri" w:eastAsia="Times New Roman" w:hAnsi="Calibri"/>
          <w:i/>
          <w:iCs/>
          <w:color w:val="000000"/>
          <w:spacing w:val="6"/>
          <w:sz w:val="22"/>
          <w:szCs w:val="22"/>
        </w:rPr>
        <w:t>à da rimanere incinta.</w:t>
      </w:r>
      <w:r w:rsidR="007E0E3F" w:rsidRPr="007E0E3F">
        <w:rPr>
          <w:rStyle w:val="Rimandonotaapidipagina"/>
          <w:rFonts w:ascii="Calibri" w:eastAsia="Times New Roman" w:hAnsi="Calibri"/>
          <w:iCs/>
          <w:color w:val="000000"/>
          <w:spacing w:val="6"/>
          <w:sz w:val="22"/>
          <w:szCs w:val="22"/>
        </w:rPr>
        <w:footnoteReference w:id="3"/>
      </w:r>
    </w:p>
    <w:p w:rsidR="00D95210" w:rsidRPr="00ED3206" w:rsidRDefault="00D95210" w:rsidP="007C2E6A">
      <w:pPr>
        <w:shd w:val="clear" w:color="auto" w:fill="FFFFFF"/>
        <w:ind w:left="-851" w:right="-740" w:firstLine="1276"/>
        <w:rPr>
          <w:rFonts w:ascii="Calibri" w:hAnsi="Calibri"/>
          <w:color w:val="000000"/>
          <w:spacing w:val="5"/>
          <w:sz w:val="8"/>
          <w:szCs w:val="8"/>
        </w:rPr>
      </w:pPr>
    </w:p>
    <w:p w:rsidR="001A153F" w:rsidRPr="00ED3206" w:rsidRDefault="001A153F" w:rsidP="007C2E6A">
      <w:pPr>
        <w:shd w:val="clear" w:color="auto" w:fill="FFFFFF"/>
        <w:ind w:left="-567" w:right="-740"/>
        <w:rPr>
          <w:rFonts w:ascii="Calibri" w:hAnsi="Calibri"/>
          <w:color w:val="000000"/>
          <w:spacing w:val="5"/>
          <w:sz w:val="22"/>
          <w:szCs w:val="22"/>
        </w:rPr>
      </w:pPr>
      <w:r w:rsidRPr="00ED3206">
        <w:rPr>
          <w:rFonts w:ascii="Calibri" w:hAnsi="Calibri"/>
          <w:color w:val="000000"/>
          <w:spacing w:val="5"/>
          <w:sz w:val="22"/>
          <w:szCs w:val="22"/>
        </w:rPr>
        <w:t xml:space="preserve">A volte </w:t>
      </w:r>
      <w:r w:rsidR="00210762" w:rsidRPr="00ED3206">
        <w:rPr>
          <w:rFonts w:ascii="Calibri" w:hAnsi="Calibri"/>
          <w:color w:val="000000"/>
          <w:spacing w:val="5"/>
          <w:sz w:val="22"/>
          <w:szCs w:val="22"/>
        </w:rPr>
        <w:t xml:space="preserve">è </w:t>
      </w:r>
      <w:r w:rsidRPr="00ED3206">
        <w:rPr>
          <w:rFonts w:ascii="Calibri" w:hAnsi="Calibri"/>
          <w:color w:val="000000"/>
          <w:spacing w:val="5"/>
          <w:sz w:val="22"/>
          <w:szCs w:val="22"/>
        </w:rPr>
        <w:t xml:space="preserve">il singolo sostantivo </w:t>
      </w:r>
      <w:r w:rsidR="00210762" w:rsidRPr="00ED3206">
        <w:rPr>
          <w:rFonts w:ascii="Calibri" w:hAnsi="Calibri"/>
          <w:color w:val="000000"/>
          <w:spacing w:val="5"/>
          <w:sz w:val="22"/>
          <w:szCs w:val="22"/>
        </w:rPr>
        <w:t>a definire</w:t>
      </w:r>
      <w:r w:rsidRPr="00ED3206">
        <w:rPr>
          <w:rFonts w:ascii="Calibri" w:hAnsi="Calibri"/>
          <w:color w:val="000000"/>
          <w:spacing w:val="5"/>
          <w:sz w:val="22"/>
          <w:szCs w:val="22"/>
        </w:rPr>
        <w:t xml:space="preserve"> il tratto caratteristico:</w:t>
      </w:r>
    </w:p>
    <w:p w:rsidR="00D60CD6" w:rsidRPr="00ED3206" w:rsidRDefault="00D60CD6" w:rsidP="007C2E6A">
      <w:pPr>
        <w:shd w:val="clear" w:color="auto" w:fill="FFFFFF"/>
        <w:ind w:left="-567" w:right="-740"/>
        <w:rPr>
          <w:rFonts w:ascii="Calibri" w:hAnsi="Calibri"/>
          <w:sz w:val="8"/>
          <w:szCs w:val="8"/>
        </w:rPr>
      </w:pPr>
    </w:p>
    <w:p w:rsidR="007C2E6A" w:rsidRPr="00ED3206" w:rsidRDefault="001A153F" w:rsidP="007C2E6A">
      <w:pPr>
        <w:shd w:val="clear" w:color="auto" w:fill="FFFFFF"/>
        <w:ind w:left="-851" w:right="-740" w:firstLine="284"/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4"/>
          <w:sz w:val="22"/>
          <w:szCs w:val="22"/>
        </w:rPr>
        <w:t xml:space="preserve">Era una guerra un </w:t>
      </w:r>
      <w:r w:rsidR="00D355C1">
        <w:rPr>
          <w:rFonts w:ascii="Calibri" w:hAnsi="Calibri"/>
          <w:i/>
          <w:iCs/>
          <w:color w:val="000000"/>
          <w:spacing w:val="4"/>
          <w:sz w:val="22"/>
          <w:szCs w:val="22"/>
        </w:rPr>
        <w:t xml:space="preserve">po’ </w:t>
      </w:r>
      <w:r w:rsidRPr="00ED3206">
        <w:rPr>
          <w:rFonts w:ascii="Calibri" w:eastAsia="Times New Roman" w:hAnsi="Calibri"/>
          <w:i/>
          <w:iCs/>
          <w:color w:val="000000"/>
          <w:spacing w:val="4"/>
          <w:sz w:val="22"/>
          <w:szCs w:val="22"/>
        </w:rPr>
        <w:t xml:space="preserve">del cavolo </w:t>
      </w:r>
    </w:p>
    <w:p w:rsidR="001A153F" w:rsidRPr="00ED3206" w:rsidRDefault="001A153F" w:rsidP="007C2E6A">
      <w:pPr>
        <w:shd w:val="clear" w:color="auto" w:fill="FFFFFF"/>
        <w:ind w:left="-567" w:right="-740"/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</w:pP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manc</w:t>
      </w:r>
      <w:r w:rsidR="00817B68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ava un senso, un apriscatole, un</w:t>
      </w:r>
      <w:r w:rsidRPr="00ED3206">
        <w:rPr>
          <w:rFonts w:ascii="Calibri" w:eastAsia="Times New Roman" w:hAnsi="Calibri"/>
          <w:i/>
          <w:iCs/>
          <w:color w:val="000000"/>
          <w:spacing w:val="3"/>
          <w:sz w:val="22"/>
          <w:szCs w:val="22"/>
        </w:rPr>
        <w:t>'idea</w:t>
      </w:r>
      <w:r w:rsidR="00D355C1" w:rsidRPr="00D355C1">
        <w:rPr>
          <w:rStyle w:val="Rimandonotaapidipagina"/>
          <w:rFonts w:ascii="Calibri" w:eastAsia="Times New Roman" w:hAnsi="Calibri"/>
          <w:iCs/>
          <w:color w:val="000000"/>
          <w:spacing w:val="3"/>
          <w:sz w:val="22"/>
          <w:szCs w:val="22"/>
        </w:rPr>
        <w:footnoteReference w:id="4"/>
      </w:r>
    </w:p>
    <w:p w:rsidR="00D60CD6" w:rsidRPr="00ED3206" w:rsidRDefault="00D60CD6" w:rsidP="007C2E6A">
      <w:pPr>
        <w:shd w:val="clear" w:color="auto" w:fill="FFFFFF"/>
        <w:ind w:left="-567" w:right="-740"/>
        <w:rPr>
          <w:rFonts w:ascii="Calibri" w:hAnsi="Calibri"/>
          <w:sz w:val="8"/>
          <w:szCs w:val="8"/>
        </w:rPr>
      </w:pPr>
    </w:p>
    <w:p w:rsidR="001A153F" w:rsidRPr="00ED3206" w:rsidRDefault="001A153F" w:rsidP="007C2E6A">
      <w:pPr>
        <w:shd w:val="clear" w:color="auto" w:fill="FFFFFF"/>
        <w:ind w:left="-567" w:right="-740"/>
        <w:jc w:val="both"/>
        <w:rPr>
          <w:rFonts w:ascii="Calibri" w:hAnsi="Calibri"/>
          <w:color w:val="000000"/>
          <w:spacing w:val="4"/>
          <w:sz w:val="22"/>
          <w:szCs w:val="22"/>
        </w:rPr>
      </w:pPr>
      <w:r w:rsidRPr="00ED3206">
        <w:rPr>
          <w:rFonts w:ascii="Calibri" w:hAnsi="Calibri"/>
          <w:color w:val="000000"/>
          <w:sz w:val="22"/>
          <w:szCs w:val="22"/>
        </w:rPr>
        <w:t xml:space="preserve">dove quell'insolito e tagliente </w:t>
      </w:r>
      <w:r w:rsidRPr="00ED3206">
        <w:rPr>
          <w:rFonts w:ascii="Calibri" w:hAnsi="Calibri"/>
          <w:i/>
          <w:iCs/>
          <w:color w:val="000000"/>
          <w:sz w:val="22"/>
          <w:szCs w:val="22"/>
        </w:rPr>
        <w:t xml:space="preserve">apriscatole, </w:t>
      </w:r>
      <w:r w:rsidRPr="00ED3206">
        <w:rPr>
          <w:rFonts w:ascii="Calibri" w:hAnsi="Calibri"/>
          <w:color w:val="000000"/>
          <w:sz w:val="22"/>
          <w:szCs w:val="22"/>
        </w:rPr>
        <w:t xml:space="preserve">termine concreto collocato </w:t>
      </w:r>
      <w:r w:rsidRPr="00ED3206">
        <w:rPr>
          <w:rFonts w:ascii="Calibri" w:hAnsi="Calibri"/>
          <w:bCs/>
          <w:color w:val="000000"/>
          <w:spacing w:val="-1"/>
          <w:sz w:val="22"/>
          <w:szCs w:val="22"/>
        </w:rPr>
        <w:t xml:space="preserve">ritmicamente </w:t>
      </w:r>
      <w:r w:rsidRPr="00ED3206">
        <w:rPr>
          <w:rFonts w:ascii="Calibri" w:hAnsi="Calibri"/>
          <w:color w:val="000000"/>
          <w:spacing w:val="-1"/>
          <w:sz w:val="22"/>
          <w:szCs w:val="22"/>
        </w:rPr>
        <w:t>tra due termini astratti, illumina il senso della frase. Op</w:t>
      </w:r>
      <w:r w:rsidRPr="00ED3206">
        <w:rPr>
          <w:rFonts w:ascii="Calibri" w:hAnsi="Calibri"/>
          <w:color w:val="000000"/>
          <w:spacing w:val="-1"/>
          <w:sz w:val="22"/>
          <w:szCs w:val="22"/>
        </w:rPr>
        <w:softHyphen/>
      </w:r>
      <w:r w:rsidRPr="00ED3206">
        <w:rPr>
          <w:rFonts w:ascii="Calibri" w:hAnsi="Calibri"/>
          <w:color w:val="000000"/>
          <w:spacing w:val="4"/>
          <w:sz w:val="22"/>
          <w:szCs w:val="22"/>
        </w:rPr>
        <w:t>pure, a ruoli invertiti:</w:t>
      </w:r>
    </w:p>
    <w:p w:rsidR="00D60CD6" w:rsidRPr="00ED3206" w:rsidRDefault="00D60CD6" w:rsidP="007C2E6A">
      <w:pPr>
        <w:shd w:val="clear" w:color="auto" w:fill="FFFFFF"/>
        <w:ind w:left="-567" w:right="-740"/>
        <w:jc w:val="both"/>
        <w:rPr>
          <w:rFonts w:ascii="Calibri" w:hAnsi="Calibri"/>
          <w:sz w:val="8"/>
          <w:szCs w:val="8"/>
        </w:rPr>
      </w:pPr>
    </w:p>
    <w:p w:rsidR="001A153F" w:rsidRPr="00ED3206" w:rsidRDefault="00210762" w:rsidP="007C2E6A">
      <w:pPr>
        <w:shd w:val="clear" w:color="auto" w:fill="FFFFFF"/>
        <w:ind w:left="-851" w:right="-740" w:firstLine="284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i/>
          <w:color w:val="000000"/>
          <w:spacing w:val="5"/>
          <w:sz w:val="22"/>
          <w:szCs w:val="22"/>
        </w:rPr>
        <w:t>Il</w:t>
      </w:r>
      <w:r w:rsidRPr="00ED3206">
        <w:rPr>
          <w:rFonts w:ascii="Calibri" w:hAnsi="Calibri"/>
          <w:color w:val="000000"/>
          <w:spacing w:val="5"/>
          <w:sz w:val="22"/>
          <w:szCs w:val="22"/>
        </w:rPr>
        <w:t xml:space="preserve"> </w:t>
      </w:r>
      <w:r w:rsidR="001A153F" w:rsidRPr="00ED3206">
        <w:rPr>
          <w:rFonts w:ascii="Calibri" w:hAnsi="Calibri"/>
          <w:i/>
          <w:iCs/>
          <w:color w:val="000000"/>
          <w:spacing w:val="5"/>
          <w:sz w:val="22"/>
          <w:szCs w:val="22"/>
        </w:rPr>
        <w:t>tempo mischia bene le bibite</w:t>
      </w:r>
    </w:p>
    <w:p w:rsidR="001A153F" w:rsidRPr="00D355C1" w:rsidRDefault="001A153F" w:rsidP="007C2E6A">
      <w:pPr>
        <w:shd w:val="clear" w:color="auto" w:fill="FFFFFF"/>
        <w:ind w:left="-851" w:right="-740" w:firstLine="284"/>
        <w:rPr>
          <w:rFonts w:ascii="Calibri" w:eastAsia="Times New Roman" w:hAnsi="Calibri"/>
          <w:iCs/>
          <w:color w:val="000000"/>
          <w:spacing w:val="5"/>
          <w:sz w:val="22"/>
          <w:szCs w:val="22"/>
        </w:rPr>
      </w:pPr>
      <w:r w:rsidRPr="00ED3206">
        <w:rPr>
          <w:rFonts w:ascii="Calibri" w:hAnsi="Calibri"/>
          <w:i/>
          <w:iCs/>
          <w:color w:val="000000"/>
          <w:spacing w:val="5"/>
          <w:sz w:val="22"/>
          <w:szCs w:val="22"/>
        </w:rPr>
        <w:t>gli imperativi e quel che mando gi</w:t>
      </w:r>
      <w:r w:rsidRPr="00ED3206">
        <w:rPr>
          <w:rFonts w:ascii="Calibri" w:eastAsia="Times New Roman" w:hAnsi="Calibri"/>
          <w:i/>
          <w:iCs/>
          <w:color w:val="000000"/>
          <w:spacing w:val="5"/>
          <w:sz w:val="22"/>
          <w:szCs w:val="22"/>
        </w:rPr>
        <w:t>ù</w:t>
      </w:r>
      <w:r w:rsidR="00D355C1">
        <w:rPr>
          <w:rStyle w:val="Rimandonotaapidipagina"/>
          <w:rFonts w:ascii="Calibri" w:eastAsia="Times New Roman" w:hAnsi="Calibri"/>
          <w:i/>
          <w:iCs/>
          <w:color w:val="000000"/>
          <w:spacing w:val="5"/>
          <w:sz w:val="22"/>
          <w:szCs w:val="22"/>
        </w:rPr>
        <w:footnoteReference w:id="5"/>
      </w:r>
    </w:p>
    <w:p w:rsidR="00D60CD6" w:rsidRPr="00ED3206" w:rsidRDefault="00D60CD6" w:rsidP="007C2E6A">
      <w:pPr>
        <w:shd w:val="clear" w:color="auto" w:fill="FFFFFF"/>
        <w:ind w:left="-851" w:right="-740" w:firstLine="284"/>
        <w:rPr>
          <w:rFonts w:ascii="Calibri" w:hAnsi="Calibri"/>
          <w:sz w:val="8"/>
          <w:szCs w:val="8"/>
        </w:rPr>
      </w:pPr>
    </w:p>
    <w:p w:rsidR="001A153F" w:rsidRPr="00ED3206" w:rsidRDefault="001A153F" w:rsidP="007C2E6A">
      <w:pPr>
        <w:shd w:val="clear" w:color="auto" w:fill="FFFFFF"/>
        <w:ind w:left="-567" w:right="-740"/>
        <w:jc w:val="both"/>
        <w:rPr>
          <w:rFonts w:ascii="Calibri" w:hAnsi="Calibri"/>
          <w:sz w:val="22"/>
          <w:szCs w:val="22"/>
        </w:rPr>
      </w:pPr>
      <w:r w:rsidRPr="00ED3206">
        <w:rPr>
          <w:rFonts w:ascii="Calibri" w:hAnsi="Calibri"/>
          <w:color w:val="000000"/>
          <w:spacing w:val="-1"/>
          <w:sz w:val="22"/>
          <w:szCs w:val="22"/>
        </w:rPr>
        <w:t xml:space="preserve">che </w:t>
      </w:r>
      <w:r w:rsidRPr="00ED3206">
        <w:rPr>
          <w:rFonts w:ascii="Calibri" w:eastAsia="Times New Roman" w:hAnsi="Calibri"/>
          <w:color w:val="000000"/>
          <w:spacing w:val="-1"/>
          <w:sz w:val="22"/>
          <w:szCs w:val="22"/>
        </w:rPr>
        <w:t>è un cocktail perfetto e come tale n</w:t>
      </w:r>
      <w:r w:rsidR="00210762" w:rsidRPr="00ED3206">
        <w:rPr>
          <w:rFonts w:ascii="Calibri" w:eastAsia="Times New Roman" w:hAnsi="Calibri"/>
          <w:color w:val="000000"/>
          <w:spacing w:val="-1"/>
          <w:sz w:val="22"/>
          <w:szCs w:val="22"/>
        </w:rPr>
        <w:t>on va spiegato, ma solo goduto.</w:t>
      </w:r>
      <w:r w:rsidRPr="00ED3206">
        <w:rPr>
          <w:rFonts w:ascii="Calibri" w:eastAsia="Times New Roman" w:hAnsi="Calibri"/>
          <w:color w:val="000000"/>
          <w:spacing w:val="-1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 xml:space="preserve">Cultura e mestiere sono supporti robusti al talento poetico. Ecco </w:t>
      </w:r>
      <w:r w:rsidR="00210762" w:rsidRPr="00ED3206">
        <w:rPr>
          <w:rFonts w:ascii="Calibri" w:eastAsia="Times New Roman" w:hAnsi="Calibri"/>
          <w:bCs/>
          <w:color w:val="000000"/>
          <w:spacing w:val="3"/>
          <w:sz w:val="22"/>
          <w:szCs w:val="22"/>
        </w:rPr>
        <w:t>per</w:t>
      </w:r>
      <w:r w:rsidR="00210762" w:rsidRPr="00ED3206">
        <w:rPr>
          <w:rFonts w:ascii="Calibri" w:eastAsia="Times New Roman" w:hAnsi="Calibri"/>
          <w:color w:val="000000"/>
          <w:spacing w:val="6"/>
          <w:sz w:val="22"/>
          <w:szCs w:val="22"/>
        </w:rPr>
        <w:t>ché</w:t>
      </w:r>
      <w:r w:rsidRPr="00ED3206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Gianna Nannini nel '79 si rivolge a lui per l'album</w:t>
      </w:r>
      <w:r w:rsidR="00210762" w:rsidRPr="00ED3206">
        <w:rPr>
          <w:rFonts w:ascii="Calibri" w:eastAsia="Times New Roman" w:hAnsi="Calibri"/>
          <w:color w:val="000000"/>
          <w:spacing w:val="6"/>
          <w:sz w:val="22"/>
          <w:szCs w:val="22"/>
        </w:rPr>
        <w:t xml:space="preserve"> California</w:t>
      </w:r>
      <w:r w:rsidRPr="00ED3206">
        <w:rPr>
          <w:rFonts w:ascii="Calibri" w:eastAsia="Times New Roman" w:hAnsi="Calibri"/>
          <w:smallCaps/>
          <w:color w:val="000000"/>
          <w:spacing w:val="6"/>
          <w:sz w:val="22"/>
          <w:szCs w:val="22"/>
        </w:rPr>
        <w:t xml:space="preserve">: </w:t>
      </w:r>
      <w:r w:rsidRPr="00ED3206">
        <w:rPr>
          <w:rFonts w:ascii="Calibri" w:eastAsia="Times New Roman" w:hAnsi="Calibri"/>
          <w:color w:val="000000"/>
          <w:spacing w:val="5"/>
          <w:sz w:val="22"/>
          <w:szCs w:val="22"/>
        </w:rPr>
        <w:t xml:space="preserve">Roberto collabora come supervisore dei testi. È un grande successo. </w:t>
      </w:r>
      <w:r w:rsidRPr="00ED3206">
        <w:rPr>
          <w:rFonts w:ascii="Calibri" w:eastAsia="Times New Roman" w:hAnsi="Calibri"/>
          <w:color w:val="000000"/>
          <w:spacing w:val="8"/>
          <w:sz w:val="22"/>
          <w:szCs w:val="22"/>
        </w:rPr>
        <w:t xml:space="preserve">Ma ben altri sono gli avvenimenti </w:t>
      </w:r>
      <w:r w:rsidR="00592FBF">
        <w:rPr>
          <w:rFonts w:ascii="Calibri" w:eastAsia="Times New Roman" w:hAnsi="Calibri"/>
          <w:color w:val="000000"/>
          <w:spacing w:val="8"/>
          <w:sz w:val="22"/>
          <w:szCs w:val="22"/>
        </w:rPr>
        <w:t>che segnano, in questo anno, la</w:t>
      </w:r>
      <w:r w:rsidRPr="00ED3206">
        <w:rPr>
          <w:rFonts w:ascii="Calibri" w:eastAsia="Times New Roman" w:hAnsi="Calibri"/>
          <w:color w:val="000000"/>
          <w:spacing w:val="8"/>
          <w:sz w:val="22"/>
          <w:szCs w:val="22"/>
        </w:rPr>
        <w:t xml:space="preserve"> </w:t>
      </w:r>
      <w:r w:rsidRPr="00ED3206">
        <w:rPr>
          <w:rFonts w:ascii="Calibri" w:eastAsia="Times New Roman" w:hAnsi="Calibri"/>
          <w:color w:val="000000"/>
          <w:spacing w:val="3"/>
          <w:sz w:val="22"/>
          <w:szCs w:val="22"/>
        </w:rPr>
        <w:t>sua vita.</w:t>
      </w:r>
    </w:p>
    <w:p w:rsidR="001A153F" w:rsidRDefault="001A153F" w:rsidP="007C2E6A">
      <w:pPr>
        <w:shd w:val="clear" w:color="auto" w:fill="FFFFFF"/>
        <w:ind w:left="-1701" w:right="-740" w:firstLine="1276"/>
        <w:jc w:val="center"/>
        <w:rPr>
          <w:rFonts w:ascii="Calibri" w:hAnsi="Calibri"/>
          <w:sz w:val="22"/>
          <w:szCs w:val="22"/>
        </w:rPr>
      </w:pPr>
    </w:p>
    <w:p w:rsidR="004E3E61" w:rsidRDefault="004E3E61" w:rsidP="007C2E6A">
      <w:pPr>
        <w:shd w:val="clear" w:color="auto" w:fill="FFFFFF"/>
        <w:ind w:left="-1701" w:right="-740" w:firstLine="1276"/>
        <w:jc w:val="center"/>
        <w:rPr>
          <w:rFonts w:ascii="Calibri" w:hAnsi="Calibri"/>
          <w:sz w:val="22"/>
          <w:szCs w:val="22"/>
        </w:rPr>
      </w:pPr>
    </w:p>
    <w:p w:rsidR="004E3E61" w:rsidRDefault="00D355C1" w:rsidP="00D355C1">
      <w:pPr>
        <w:shd w:val="clear" w:color="auto" w:fill="FFFFFF"/>
        <w:ind w:left="-1701" w:right="-740" w:firstLine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(da: Sergio Secondiano Sacchi – Voci a San Siro, Arcana, Milano, 1992)</w:t>
      </w:r>
    </w:p>
    <w:sectPr w:rsidR="004E3E61" w:rsidSect="007C2E6A">
      <w:pgSz w:w="11909" w:h="16834"/>
      <w:pgMar w:top="1440" w:right="1277" w:bottom="720" w:left="1701" w:header="720" w:footer="720" w:gutter="0"/>
      <w:cols w:space="6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tonio Silva" w:date="2016-05-29T21:50:00Z" w:initials="AS">
    <w:p w:rsidR="00840FA2" w:rsidRDefault="00840FA2">
      <w:pPr>
        <w:pStyle w:val="Testocommento"/>
      </w:pPr>
      <w:r>
        <w:rPr>
          <w:rStyle w:val="Rimandocommento"/>
        </w:rPr>
        <w:annotationRef/>
      </w:r>
      <w:r>
        <w:t>e come fai a spaerlo, se non le ha ancora scritte?</w:t>
      </w:r>
    </w:p>
    <w:p w:rsidR="00840FA2" w:rsidRDefault="00840FA2">
      <w:pPr>
        <w:pStyle w:val="Testocommento"/>
      </w:pPr>
    </w:p>
  </w:comment>
  <w:comment w:id="2" w:author="Antonio Silva" w:date="2016-05-29T21:55:00Z" w:initials="AS">
    <w:p w:rsidR="00840FA2" w:rsidRDefault="00840FA2">
      <w:pPr>
        <w:pStyle w:val="Testocommento"/>
      </w:pPr>
      <w:r>
        <w:rPr>
          <w:rStyle w:val="Rimandocommento"/>
        </w:rPr>
        <w:annotationRef/>
      </w:r>
      <w:r>
        <w:t>sostituito punto fermo con “o”</w:t>
      </w:r>
    </w:p>
  </w:comment>
  <w:comment w:id="3" w:author="Antonio Silva" w:date="2016-05-29T21:55:00Z" w:initials="AS">
    <w:p w:rsidR="00840FA2" w:rsidRDefault="00840FA2">
      <w:pPr>
        <w:pStyle w:val="Testocommento"/>
      </w:pPr>
      <w:r>
        <w:rPr>
          <w:rStyle w:val="Rimandocommento"/>
        </w:rPr>
        <w:annotationRef/>
      </w:r>
      <w:r>
        <w:t>così corretto</w:t>
      </w:r>
    </w:p>
  </w:comment>
  <w:comment w:id="4" w:author="Antonio Silva" w:date="2016-05-29T21:57:00Z" w:initials="AS">
    <w:p w:rsidR="00840FA2" w:rsidRDefault="00840FA2">
      <w:pPr>
        <w:pStyle w:val="Testocommento"/>
      </w:pPr>
      <w:r>
        <w:rPr>
          <w:rStyle w:val="Rimandocommento"/>
        </w:rPr>
        <w:annotationRef/>
      </w:r>
      <w:r>
        <w:t>inserita parentesi chiusa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EC" w:rsidRDefault="004372EC" w:rsidP="007E0E3F">
      <w:r>
        <w:separator/>
      </w:r>
    </w:p>
  </w:endnote>
  <w:endnote w:type="continuationSeparator" w:id="0">
    <w:p w:rsidR="004372EC" w:rsidRDefault="004372EC" w:rsidP="007E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EC" w:rsidRDefault="004372EC" w:rsidP="007E0E3F">
      <w:r>
        <w:separator/>
      </w:r>
    </w:p>
  </w:footnote>
  <w:footnote w:type="continuationSeparator" w:id="0">
    <w:p w:rsidR="004372EC" w:rsidRDefault="004372EC" w:rsidP="007E0E3F">
      <w:r>
        <w:continuationSeparator/>
      </w:r>
    </w:p>
  </w:footnote>
  <w:footnote w:id="1">
    <w:p w:rsidR="007E0E3F" w:rsidRPr="007E0E3F" w:rsidRDefault="007E0E3F" w:rsidP="00D355C1">
      <w:pPr>
        <w:pStyle w:val="Testonotaapidipagina"/>
        <w:ind w:left="-567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7E0E3F">
        <w:rPr>
          <w:rFonts w:asciiTheme="minorHAnsi" w:hAnsiTheme="minorHAnsi"/>
        </w:rPr>
        <w:t xml:space="preserve">Vecchioni: </w:t>
      </w:r>
      <w:r w:rsidRPr="007E0E3F">
        <w:rPr>
          <w:rFonts w:asciiTheme="minorHAnsi" w:hAnsiTheme="minorHAnsi"/>
          <w:i/>
        </w:rPr>
        <w:t xml:space="preserve">I pesci nelle orecchie </w:t>
      </w:r>
      <w:r w:rsidRPr="007E0E3F">
        <w:rPr>
          <w:rFonts w:asciiTheme="minorHAnsi" w:hAnsiTheme="minorHAnsi"/>
        </w:rPr>
        <w:t xml:space="preserve">In: </w:t>
      </w:r>
      <w:r>
        <w:rPr>
          <w:rFonts w:asciiTheme="minorHAnsi" w:hAnsiTheme="minorHAnsi"/>
        </w:rPr>
        <w:t xml:space="preserve">Roberto Vecchioni </w:t>
      </w:r>
      <w:r w:rsidRPr="007E0E3F">
        <w:rPr>
          <w:rFonts w:asciiTheme="minorHAnsi" w:hAnsiTheme="minorHAnsi"/>
          <w:i/>
        </w:rPr>
        <w:t>Ipertensione</w:t>
      </w:r>
      <w:r w:rsidRPr="007E0E3F">
        <w:rPr>
          <w:rFonts w:asciiTheme="minorHAnsi" w:hAnsiTheme="minorHAnsi"/>
        </w:rPr>
        <w:t>, Philips, 1975</w:t>
      </w:r>
    </w:p>
  </w:footnote>
  <w:footnote w:id="2">
    <w:p w:rsidR="007E0E3F" w:rsidRPr="00D355C1" w:rsidRDefault="007E0E3F">
      <w:pPr>
        <w:pStyle w:val="Testonotaapidipagina"/>
        <w:rPr>
          <w:rFonts w:asciiTheme="minorHAnsi" w:hAnsiTheme="minorHAnsi"/>
        </w:rPr>
      </w:pPr>
      <w:r w:rsidRPr="00D355C1">
        <w:rPr>
          <w:rStyle w:val="Rimandonotaapidipagina"/>
          <w:rFonts w:asciiTheme="minorHAnsi" w:hAnsiTheme="minorHAnsi"/>
        </w:rPr>
        <w:footnoteRef/>
      </w:r>
      <w:r w:rsidRPr="00D355C1">
        <w:rPr>
          <w:rFonts w:asciiTheme="minorHAnsi" w:hAnsiTheme="minorHAnsi"/>
        </w:rPr>
        <w:t xml:space="preserve"> Vecchioni: </w:t>
      </w:r>
      <w:r w:rsidRPr="00D355C1">
        <w:rPr>
          <w:rFonts w:asciiTheme="minorHAnsi" w:hAnsiTheme="minorHAnsi"/>
          <w:i/>
        </w:rPr>
        <w:t>Poesia scritta in un bar</w:t>
      </w:r>
      <w:r w:rsidRPr="00D355C1">
        <w:rPr>
          <w:rFonts w:asciiTheme="minorHAnsi" w:hAnsiTheme="minorHAnsi"/>
        </w:rPr>
        <w:t xml:space="preserve"> In: Roberto Vecchioni, </w:t>
      </w:r>
      <w:r w:rsidRPr="00D355C1">
        <w:rPr>
          <w:rFonts w:asciiTheme="minorHAnsi" w:hAnsiTheme="minorHAnsi"/>
          <w:i/>
        </w:rPr>
        <w:t>Milady</w:t>
      </w:r>
      <w:r w:rsidRPr="00D355C1">
        <w:rPr>
          <w:rFonts w:asciiTheme="minorHAnsi" w:hAnsiTheme="minorHAnsi"/>
        </w:rPr>
        <w:t>, CGD, 1989</w:t>
      </w:r>
    </w:p>
  </w:footnote>
  <w:footnote w:id="3">
    <w:p w:rsidR="007E0E3F" w:rsidRPr="00D355C1" w:rsidRDefault="007E0E3F">
      <w:pPr>
        <w:pStyle w:val="Testonotaapidipagina"/>
        <w:rPr>
          <w:rFonts w:asciiTheme="minorHAnsi" w:hAnsiTheme="minorHAnsi"/>
        </w:rPr>
      </w:pPr>
      <w:r w:rsidRPr="00D355C1">
        <w:rPr>
          <w:rStyle w:val="Rimandonotaapidipagina"/>
          <w:rFonts w:asciiTheme="minorHAnsi" w:hAnsiTheme="minorHAnsi"/>
        </w:rPr>
        <w:footnoteRef/>
      </w:r>
      <w:r w:rsidRPr="00D355C1">
        <w:rPr>
          <w:rFonts w:asciiTheme="minorHAnsi" w:hAnsiTheme="minorHAnsi"/>
        </w:rPr>
        <w:t xml:space="preserve"> Vecchioni: </w:t>
      </w:r>
      <w:r w:rsidR="00175755" w:rsidRPr="00D355C1">
        <w:rPr>
          <w:rFonts w:asciiTheme="minorHAnsi" w:hAnsiTheme="minorHAnsi"/>
          <w:i/>
        </w:rPr>
        <w:t>Mi manchi</w:t>
      </w:r>
      <w:r w:rsidR="00D355C1" w:rsidRPr="00D355C1">
        <w:rPr>
          <w:rFonts w:asciiTheme="minorHAnsi" w:hAnsiTheme="minorHAnsi"/>
          <w:i/>
        </w:rPr>
        <w:t xml:space="preserve"> </w:t>
      </w:r>
      <w:r w:rsidR="00D355C1">
        <w:rPr>
          <w:rFonts w:asciiTheme="minorHAnsi" w:hAnsiTheme="minorHAnsi"/>
        </w:rPr>
        <w:t xml:space="preserve">In: Roberto Vecchioni </w:t>
      </w:r>
      <w:r w:rsidR="00D355C1" w:rsidRPr="00D355C1">
        <w:rPr>
          <w:rFonts w:asciiTheme="minorHAnsi" w:hAnsiTheme="minorHAnsi"/>
          <w:i/>
        </w:rPr>
        <w:t>Robinson, come salvarsi la vita</w:t>
      </w:r>
      <w:r w:rsidR="00D355C1">
        <w:rPr>
          <w:rFonts w:asciiTheme="minorHAnsi" w:hAnsiTheme="minorHAnsi"/>
        </w:rPr>
        <w:t>, Ciao Records, 1979</w:t>
      </w:r>
    </w:p>
  </w:footnote>
  <w:footnote w:id="4">
    <w:p w:rsidR="00D355C1" w:rsidRPr="00D355C1" w:rsidRDefault="00D355C1">
      <w:pPr>
        <w:pStyle w:val="Testonotaapidipagina"/>
        <w:rPr>
          <w:rFonts w:asciiTheme="minorHAnsi" w:hAnsiTheme="minorHAnsi"/>
        </w:rPr>
      </w:pPr>
      <w:r w:rsidRPr="00D355C1">
        <w:rPr>
          <w:rStyle w:val="Rimandonotaapidipagina"/>
          <w:rFonts w:asciiTheme="minorHAnsi" w:hAnsiTheme="minorHAnsi"/>
        </w:rPr>
        <w:footnoteRef/>
      </w:r>
      <w:r w:rsidRPr="00D355C1">
        <w:rPr>
          <w:rFonts w:asciiTheme="minorHAnsi" w:hAnsiTheme="minorHAnsi"/>
        </w:rPr>
        <w:t xml:space="preserve"> Vecchioni: Canzone per Laura in Ipertensione op. cit.</w:t>
      </w:r>
    </w:p>
  </w:footnote>
  <w:footnote w:id="5">
    <w:p w:rsidR="00D355C1" w:rsidRDefault="00D355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55C1">
        <w:rPr>
          <w:rFonts w:asciiTheme="minorHAnsi" w:hAnsiTheme="minorHAnsi"/>
        </w:rPr>
        <w:t xml:space="preserve">Vecchioni </w:t>
      </w:r>
      <w:r w:rsidRPr="00D355C1">
        <w:rPr>
          <w:rFonts w:asciiTheme="minorHAnsi" w:hAnsiTheme="minorHAnsi"/>
          <w:i/>
        </w:rPr>
        <w:t>Canzone per Sergio</w:t>
      </w:r>
      <w:r w:rsidRPr="00D355C1">
        <w:rPr>
          <w:rFonts w:asciiTheme="minorHAnsi" w:hAnsiTheme="minorHAnsi"/>
        </w:rPr>
        <w:t xml:space="preserve"> In: Roberto Vecchioni </w:t>
      </w:r>
      <w:r w:rsidRPr="00D355C1">
        <w:rPr>
          <w:rFonts w:asciiTheme="minorHAnsi" w:hAnsiTheme="minorHAnsi"/>
          <w:i/>
        </w:rPr>
        <w:t>Samarcanda</w:t>
      </w:r>
      <w:r w:rsidRPr="00D355C1">
        <w:rPr>
          <w:rFonts w:asciiTheme="minorHAnsi" w:hAnsiTheme="minorHAnsi"/>
        </w:rPr>
        <w:t>, Philips, 1977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5B"/>
    <w:rsid w:val="00077320"/>
    <w:rsid w:val="00175755"/>
    <w:rsid w:val="001A153F"/>
    <w:rsid w:val="001C565B"/>
    <w:rsid w:val="00210762"/>
    <w:rsid w:val="002D69F3"/>
    <w:rsid w:val="0033071A"/>
    <w:rsid w:val="004372EC"/>
    <w:rsid w:val="00444181"/>
    <w:rsid w:val="004E3E61"/>
    <w:rsid w:val="00592FBF"/>
    <w:rsid w:val="005A3CB1"/>
    <w:rsid w:val="007C2E6A"/>
    <w:rsid w:val="007E0E3F"/>
    <w:rsid w:val="00817B68"/>
    <w:rsid w:val="00840FA2"/>
    <w:rsid w:val="009B2A89"/>
    <w:rsid w:val="00A92B4F"/>
    <w:rsid w:val="00D30E17"/>
    <w:rsid w:val="00D355C1"/>
    <w:rsid w:val="00D60CD6"/>
    <w:rsid w:val="00D95210"/>
    <w:rsid w:val="00E464A8"/>
    <w:rsid w:val="00E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A153F"/>
    <w:pPr>
      <w:widowControl w:val="0"/>
      <w:autoSpaceDE w:val="0"/>
      <w:autoSpaceDN w:val="0"/>
      <w:adjustRightInd w:val="0"/>
    </w:pPr>
    <w:rPr>
      <w:rFonts w:ascii="Times New Roman" w:eastAsia="MS Mincho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840FA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0FA2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40FA2"/>
    <w:rPr>
      <w:rFonts w:ascii="Times New Roman" w:eastAsia="MS Mincho" w:hAnsi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0FA2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840FA2"/>
    <w:rPr>
      <w:rFonts w:ascii="Times New Roman" w:eastAsia="MS Mincho" w:hAnsi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F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40FA2"/>
    <w:rPr>
      <w:rFonts w:ascii="Lucida Grande" w:eastAsia="MS Mincho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0E3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0E3F"/>
    <w:rPr>
      <w:rFonts w:ascii="Times New Roman" w:eastAsia="MS Mincho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0E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A153F"/>
    <w:pPr>
      <w:widowControl w:val="0"/>
      <w:autoSpaceDE w:val="0"/>
      <w:autoSpaceDN w:val="0"/>
      <w:adjustRightInd w:val="0"/>
    </w:pPr>
    <w:rPr>
      <w:rFonts w:ascii="Times New Roman" w:eastAsia="MS Mincho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840FA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0FA2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40FA2"/>
    <w:rPr>
      <w:rFonts w:ascii="Times New Roman" w:eastAsia="MS Mincho" w:hAnsi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0FA2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840FA2"/>
    <w:rPr>
      <w:rFonts w:ascii="Times New Roman" w:eastAsia="MS Mincho" w:hAnsi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F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40FA2"/>
    <w:rPr>
      <w:rFonts w:ascii="Lucida Grande" w:eastAsia="MS Mincho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0E3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0E3F"/>
    <w:rPr>
      <w:rFonts w:ascii="Times New Roman" w:eastAsia="MS Mincho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0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202C-0234-4E2E-805E-AADBC0A9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5</cp:revision>
  <dcterms:created xsi:type="dcterms:W3CDTF">2016-06-20T14:18:00Z</dcterms:created>
  <dcterms:modified xsi:type="dcterms:W3CDTF">2016-06-29T20:11:00Z</dcterms:modified>
</cp:coreProperties>
</file>