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86" w:rsidRDefault="00505086">
      <w:r>
        <w:t>Pag. 2</w:t>
      </w:r>
      <w:bookmarkStart w:id="0" w:name="_GoBack"/>
      <w:bookmarkEnd w:id="0"/>
    </w:p>
    <w:p w:rsidR="00B53FBB" w:rsidRDefault="00505086">
      <w:r>
        <w:t xml:space="preserve">Grazie ad Antonio Silva per l’assistenza editoriale e a Sonja Amoretti per </w:t>
      </w:r>
      <w:proofErr w:type="gramStart"/>
      <w:r>
        <w:t>le</w:t>
      </w:r>
      <w:proofErr w:type="gramEnd"/>
      <w:r>
        <w:t xml:space="preserve"> traduzione dall’inglese arcaico.</w:t>
      </w:r>
    </w:p>
    <w:p w:rsidR="00505086" w:rsidRDefault="00505086">
      <w:r>
        <w:t>Grafica di copertina: Roberto Molteni.</w:t>
      </w:r>
    </w:p>
    <w:p w:rsidR="00505086" w:rsidRDefault="00505086">
      <w:r>
        <w:t>Illustrazione di copertina: Sergio Secondiano Sacchi</w:t>
      </w:r>
    </w:p>
    <w:sectPr w:rsidR="005050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1E"/>
    <w:rsid w:val="00505086"/>
    <w:rsid w:val="00706E1E"/>
    <w:rsid w:val="00C95507"/>
    <w:rsid w:val="00D0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1</cp:revision>
  <dcterms:created xsi:type="dcterms:W3CDTF">2016-08-10T08:37:00Z</dcterms:created>
  <dcterms:modified xsi:type="dcterms:W3CDTF">2016-08-10T08:52:00Z</dcterms:modified>
</cp:coreProperties>
</file>